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71DCC" w14:textId="77777777" w:rsidR="000F0F65" w:rsidRPr="000F0F65" w:rsidRDefault="000F0F65" w:rsidP="000F0F65">
      <w:pPr>
        <w:jc w:val="center"/>
        <w:rPr>
          <w:b/>
          <w:bCs/>
          <w:sz w:val="24"/>
          <w:szCs w:val="24"/>
        </w:rPr>
      </w:pPr>
      <w:r w:rsidRPr="000F0F65">
        <w:rPr>
          <w:b/>
          <w:bCs/>
          <w:sz w:val="24"/>
          <w:szCs w:val="24"/>
        </w:rPr>
        <w:t>DOCKET NO. 52317</w:t>
      </w:r>
    </w:p>
    <w:p w14:paraId="4A5EE61D" w14:textId="77777777" w:rsidR="000F0F65" w:rsidRPr="000F0F65" w:rsidRDefault="000F0F65" w:rsidP="000F0F65">
      <w:pPr>
        <w:jc w:val="center"/>
        <w:rPr>
          <w:b/>
          <w:sz w:val="24"/>
          <w:szCs w:val="24"/>
        </w:rPr>
      </w:pPr>
    </w:p>
    <w:tbl>
      <w:tblPr>
        <w:tblW w:w="9756" w:type="dxa"/>
        <w:tblLook w:val="04A0" w:firstRow="1" w:lastRow="0" w:firstColumn="1" w:lastColumn="0" w:noHBand="0" w:noVBand="1"/>
      </w:tblPr>
      <w:tblGrid>
        <w:gridCol w:w="4608"/>
        <w:gridCol w:w="360"/>
        <w:gridCol w:w="4788"/>
      </w:tblGrid>
      <w:tr w:rsidR="000F0F65" w:rsidRPr="000F0F65" w14:paraId="4DFDF939" w14:textId="77777777" w:rsidTr="0039730C">
        <w:tc>
          <w:tcPr>
            <w:tcW w:w="4608" w:type="dxa"/>
          </w:tcPr>
          <w:p w14:paraId="35AEB98F" w14:textId="77777777" w:rsidR="000F0F65" w:rsidRPr="000F0F65" w:rsidRDefault="000F0F65" w:rsidP="0039730C">
            <w:pPr>
              <w:rPr>
                <w:b/>
                <w:caps/>
                <w:sz w:val="24"/>
                <w:szCs w:val="24"/>
              </w:rPr>
            </w:pPr>
            <w:r w:rsidRPr="000F0F65">
              <w:rPr>
                <w:b/>
                <w:caps/>
                <w:sz w:val="24"/>
                <w:szCs w:val="24"/>
              </w:rPr>
              <w:t>APPLICATION OF BASTROP WEST WATER SUPPLY AND K &amp; k WATER COMPANY FOR SALE, TRANSFER,</w:t>
            </w:r>
          </w:p>
          <w:p w14:paraId="0B116052" w14:textId="77777777" w:rsidR="000F0F65" w:rsidRPr="000F0F65" w:rsidRDefault="000F0F65" w:rsidP="0039730C">
            <w:pPr>
              <w:rPr>
                <w:b/>
                <w:bCs/>
                <w:caps/>
                <w:sz w:val="24"/>
                <w:szCs w:val="24"/>
              </w:rPr>
            </w:pPr>
            <w:r w:rsidRPr="000F0F65">
              <w:rPr>
                <w:b/>
                <w:caps/>
                <w:sz w:val="24"/>
                <w:szCs w:val="24"/>
              </w:rPr>
              <w:t>OR MERGER OF FACILITIES AND CERTIFICATE RIGHTS IN BASTROP COUNTY</w:t>
            </w:r>
          </w:p>
        </w:tc>
        <w:tc>
          <w:tcPr>
            <w:tcW w:w="360" w:type="dxa"/>
          </w:tcPr>
          <w:p w14:paraId="34A8D433" w14:textId="77777777" w:rsidR="000F0F65" w:rsidRPr="000F0F65" w:rsidRDefault="000F0F65" w:rsidP="0039730C">
            <w:pPr>
              <w:rPr>
                <w:b/>
                <w:sz w:val="24"/>
                <w:szCs w:val="24"/>
              </w:rPr>
            </w:pPr>
            <w:r w:rsidRPr="000F0F65">
              <w:rPr>
                <w:b/>
                <w:sz w:val="24"/>
                <w:szCs w:val="24"/>
              </w:rPr>
              <w:t>§</w:t>
            </w:r>
          </w:p>
          <w:p w14:paraId="4BE17B06" w14:textId="77777777" w:rsidR="000F0F65" w:rsidRPr="000F0F65" w:rsidRDefault="000F0F65" w:rsidP="0039730C">
            <w:pPr>
              <w:rPr>
                <w:b/>
                <w:sz w:val="24"/>
                <w:szCs w:val="24"/>
              </w:rPr>
            </w:pPr>
            <w:r w:rsidRPr="000F0F65">
              <w:rPr>
                <w:b/>
                <w:sz w:val="24"/>
                <w:szCs w:val="24"/>
              </w:rPr>
              <w:t>§</w:t>
            </w:r>
          </w:p>
          <w:p w14:paraId="24396E7F" w14:textId="77777777" w:rsidR="000F0F65" w:rsidRPr="000F0F65" w:rsidRDefault="000F0F65" w:rsidP="0039730C">
            <w:pPr>
              <w:rPr>
                <w:b/>
                <w:sz w:val="24"/>
                <w:szCs w:val="24"/>
              </w:rPr>
            </w:pPr>
            <w:r w:rsidRPr="000F0F65">
              <w:rPr>
                <w:b/>
                <w:sz w:val="24"/>
                <w:szCs w:val="24"/>
              </w:rPr>
              <w:t>§</w:t>
            </w:r>
          </w:p>
          <w:p w14:paraId="4A50C565" w14:textId="77777777" w:rsidR="000F0F65" w:rsidRPr="000F0F65" w:rsidRDefault="000F0F65" w:rsidP="0039730C">
            <w:pPr>
              <w:rPr>
                <w:b/>
                <w:sz w:val="24"/>
                <w:szCs w:val="24"/>
              </w:rPr>
            </w:pPr>
            <w:r w:rsidRPr="000F0F65">
              <w:rPr>
                <w:b/>
                <w:sz w:val="24"/>
                <w:szCs w:val="24"/>
              </w:rPr>
              <w:t>§</w:t>
            </w:r>
          </w:p>
          <w:p w14:paraId="17B18391" w14:textId="77777777" w:rsidR="000F0F65" w:rsidRPr="000F0F65" w:rsidRDefault="000F0F65" w:rsidP="0039730C">
            <w:pPr>
              <w:rPr>
                <w:b/>
                <w:sz w:val="24"/>
                <w:szCs w:val="24"/>
              </w:rPr>
            </w:pPr>
            <w:r w:rsidRPr="000F0F65">
              <w:rPr>
                <w:b/>
                <w:sz w:val="24"/>
                <w:szCs w:val="24"/>
              </w:rPr>
              <w:t>§</w:t>
            </w:r>
          </w:p>
          <w:p w14:paraId="10111D48" w14:textId="77777777" w:rsidR="000F0F65" w:rsidRPr="000F0F65" w:rsidRDefault="000F0F65" w:rsidP="0039730C">
            <w:pPr>
              <w:rPr>
                <w:b/>
                <w:sz w:val="24"/>
                <w:szCs w:val="24"/>
              </w:rPr>
            </w:pPr>
            <w:r w:rsidRPr="000F0F65">
              <w:rPr>
                <w:b/>
                <w:sz w:val="24"/>
                <w:szCs w:val="24"/>
              </w:rPr>
              <w:t>§</w:t>
            </w:r>
          </w:p>
        </w:tc>
        <w:tc>
          <w:tcPr>
            <w:tcW w:w="4788" w:type="dxa"/>
          </w:tcPr>
          <w:p w14:paraId="7B9D1132" w14:textId="77777777" w:rsidR="000F0F65" w:rsidRPr="000F0F65" w:rsidRDefault="000F0F65" w:rsidP="0039730C">
            <w:pPr>
              <w:pStyle w:val="Docketstyle0"/>
              <w:spacing w:line="240" w:lineRule="auto"/>
              <w:jc w:val="center"/>
              <w:rPr>
                <w:bCs/>
                <w:szCs w:val="24"/>
              </w:rPr>
            </w:pPr>
            <w:r w:rsidRPr="000F0F65">
              <w:rPr>
                <w:bCs/>
                <w:szCs w:val="24"/>
              </w:rPr>
              <w:t>PUBLIC UTILITY COMMISSION</w:t>
            </w:r>
          </w:p>
          <w:p w14:paraId="53A9944A" w14:textId="77777777" w:rsidR="000F0F65" w:rsidRPr="000F0F65" w:rsidRDefault="000F0F65" w:rsidP="0039730C">
            <w:pPr>
              <w:pStyle w:val="Docketstyle0"/>
              <w:spacing w:line="240" w:lineRule="auto"/>
              <w:jc w:val="center"/>
              <w:rPr>
                <w:bCs/>
                <w:szCs w:val="24"/>
              </w:rPr>
            </w:pPr>
          </w:p>
          <w:p w14:paraId="2BAAAEBB" w14:textId="77777777" w:rsidR="000F0F65" w:rsidRPr="000F0F65" w:rsidRDefault="000F0F65" w:rsidP="0039730C">
            <w:pPr>
              <w:pStyle w:val="Docketstyle0"/>
              <w:spacing w:line="240" w:lineRule="auto"/>
              <w:jc w:val="center"/>
              <w:rPr>
                <w:bCs/>
                <w:szCs w:val="24"/>
              </w:rPr>
            </w:pPr>
            <w:r w:rsidRPr="000F0F65">
              <w:rPr>
                <w:bCs/>
                <w:szCs w:val="24"/>
              </w:rPr>
              <w:t>OF TEXAS</w:t>
            </w:r>
          </w:p>
        </w:tc>
      </w:tr>
    </w:tbl>
    <w:p w14:paraId="7B88A85F" w14:textId="77777777" w:rsidR="0045622C" w:rsidRDefault="0045622C" w:rsidP="00F66165">
      <w:pPr>
        <w:keepNext/>
        <w:overflowPunct/>
        <w:autoSpaceDE/>
        <w:autoSpaceDN/>
        <w:adjustRightInd/>
        <w:jc w:val="center"/>
        <w:textAlignment w:val="auto"/>
        <w:rPr>
          <w:b/>
          <w:caps/>
          <w:sz w:val="24"/>
          <w:szCs w:val="24"/>
        </w:rPr>
      </w:pPr>
    </w:p>
    <w:p w14:paraId="09EA88CB" w14:textId="2DB88852" w:rsidR="00AA728E" w:rsidRDefault="00AA728E" w:rsidP="00F66165">
      <w:pPr>
        <w:jc w:val="center"/>
        <w:rPr>
          <w:b/>
          <w:bCs/>
          <w:sz w:val="24"/>
          <w:szCs w:val="24"/>
        </w:rPr>
      </w:pPr>
      <w:r w:rsidRPr="00AA728E">
        <w:rPr>
          <w:b/>
          <w:bCs/>
          <w:sz w:val="24"/>
          <w:szCs w:val="24"/>
        </w:rPr>
        <w:t xml:space="preserve">COMMISSION STAFF'S </w:t>
      </w:r>
      <w:r w:rsidR="002E5868">
        <w:rPr>
          <w:b/>
          <w:bCs/>
          <w:sz w:val="24"/>
          <w:szCs w:val="24"/>
        </w:rPr>
        <w:t>REQUEST FOR AN EXTENSION</w:t>
      </w:r>
    </w:p>
    <w:p w14:paraId="1B527D78" w14:textId="77777777" w:rsidR="00F66165" w:rsidRPr="00AA728E" w:rsidRDefault="00F66165" w:rsidP="00F66165">
      <w:pPr>
        <w:jc w:val="center"/>
        <w:rPr>
          <w:b/>
          <w:bCs/>
          <w:sz w:val="24"/>
          <w:szCs w:val="24"/>
        </w:rPr>
      </w:pPr>
    </w:p>
    <w:p w14:paraId="6BE8C143" w14:textId="7F2467D1" w:rsidR="000F0F65" w:rsidRPr="000F0F65" w:rsidRDefault="000F0F65" w:rsidP="000F0F65">
      <w:pPr>
        <w:spacing w:line="360" w:lineRule="auto"/>
        <w:jc w:val="both"/>
        <w:rPr>
          <w:sz w:val="24"/>
          <w:szCs w:val="24"/>
        </w:rPr>
      </w:pPr>
      <w:r>
        <w:tab/>
      </w:r>
      <w:r w:rsidRPr="000F0F65">
        <w:rPr>
          <w:sz w:val="24"/>
          <w:szCs w:val="24"/>
        </w:rPr>
        <w:t xml:space="preserve">On July 14, 2021, Bastrop West Water Supply (Bastrop West) and K &amp; K Water Company (K &amp; K Water) (collectively, applicants) filed an application for approval of the sale and transfer of facilities and certificate rights in Bastrop County. The Applicants seek approval to sell and transfer all of Bastrop West’s facilities and certificated service area under water </w:t>
      </w:r>
      <w:r w:rsidR="00D67899">
        <w:rPr>
          <w:sz w:val="24"/>
          <w:szCs w:val="24"/>
        </w:rPr>
        <w:t>C</w:t>
      </w:r>
      <w:r w:rsidRPr="000F0F65">
        <w:rPr>
          <w:sz w:val="24"/>
          <w:szCs w:val="24"/>
        </w:rPr>
        <w:t xml:space="preserve">ertificate of </w:t>
      </w:r>
      <w:r w:rsidR="00D67899">
        <w:rPr>
          <w:sz w:val="24"/>
          <w:szCs w:val="24"/>
        </w:rPr>
        <w:t>C</w:t>
      </w:r>
      <w:r w:rsidRPr="000F0F65">
        <w:rPr>
          <w:sz w:val="24"/>
          <w:szCs w:val="24"/>
        </w:rPr>
        <w:t xml:space="preserve">onvenience and </w:t>
      </w:r>
      <w:r w:rsidR="00D67899">
        <w:rPr>
          <w:sz w:val="24"/>
          <w:szCs w:val="24"/>
        </w:rPr>
        <w:t>N</w:t>
      </w:r>
      <w:r w:rsidRPr="000F0F65">
        <w:rPr>
          <w:sz w:val="24"/>
          <w:szCs w:val="24"/>
        </w:rPr>
        <w:t>ecessity (</w:t>
      </w:r>
      <w:proofErr w:type="spellStart"/>
      <w:r w:rsidRPr="000F0F65">
        <w:rPr>
          <w:sz w:val="24"/>
          <w:szCs w:val="24"/>
        </w:rPr>
        <w:t>CCN</w:t>
      </w:r>
      <w:proofErr w:type="spellEnd"/>
      <w:r w:rsidRPr="000F0F65">
        <w:rPr>
          <w:sz w:val="24"/>
          <w:szCs w:val="24"/>
        </w:rPr>
        <w:t xml:space="preserve">) number 12050 to K &amp; K Water’s water </w:t>
      </w:r>
      <w:proofErr w:type="spellStart"/>
      <w:r w:rsidRPr="000F0F65">
        <w:rPr>
          <w:sz w:val="24"/>
          <w:szCs w:val="24"/>
        </w:rPr>
        <w:t>CCN</w:t>
      </w:r>
      <w:proofErr w:type="spellEnd"/>
      <w:r w:rsidRPr="000F0F65">
        <w:rPr>
          <w:sz w:val="24"/>
          <w:szCs w:val="24"/>
        </w:rPr>
        <w:t xml:space="preserve"> number 11836. The requested area consists of approximately 900 acres and 117 customer connections. The applicants filed supplemental information on July 27</w:t>
      </w:r>
      <w:r w:rsidR="00D67899">
        <w:rPr>
          <w:sz w:val="24"/>
          <w:szCs w:val="24"/>
        </w:rPr>
        <w:t xml:space="preserve"> and August 11</w:t>
      </w:r>
      <w:r w:rsidRPr="000F0F65">
        <w:rPr>
          <w:sz w:val="24"/>
          <w:szCs w:val="24"/>
        </w:rPr>
        <w:t>, 2021.</w:t>
      </w:r>
    </w:p>
    <w:p w14:paraId="7E7C6DFE" w14:textId="577C039C" w:rsidR="00027B44" w:rsidRPr="000F0F65" w:rsidRDefault="000F0F65" w:rsidP="000F0F65">
      <w:pPr>
        <w:overflowPunct/>
        <w:spacing w:after="120" w:line="360" w:lineRule="auto"/>
        <w:ind w:firstLine="720"/>
        <w:jc w:val="both"/>
        <w:textAlignment w:val="auto"/>
        <w:rPr>
          <w:sz w:val="24"/>
          <w:szCs w:val="24"/>
        </w:rPr>
      </w:pPr>
      <w:r w:rsidRPr="000F0F65">
        <w:rPr>
          <w:sz w:val="24"/>
          <w:szCs w:val="24"/>
        </w:rPr>
        <w:t>On July 15, 2021, the administrative law judge (</w:t>
      </w:r>
      <w:proofErr w:type="spellStart"/>
      <w:r w:rsidRPr="000F0F65">
        <w:rPr>
          <w:sz w:val="24"/>
          <w:szCs w:val="24"/>
        </w:rPr>
        <w:t>ALJ</w:t>
      </w:r>
      <w:proofErr w:type="spellEnd"/>
      <w:r w:rsidRPr="000F0F65">
        <w:rPr>
          <w:sz w:val="24"/>
          <w:szCs w:val="24"/>
        </w:rPr>
        <w:t xml:space="preserve">) filed Order No. 1, establishing a deadline of August 13, 2021 for the Staff </w:t>
      </w:r>
      <w:r w:rsidR="00E651EC">
        <w:rPr>
          <w:sz w:val="24"/>
          <w:szCs w:val="24"/>
        </w:rPr>
        <w:t xml:space="preserve">(Staff) </w:t>
      </w:r>
      <w:r w:rsidRPr="000F0F65">
        <w:rPr>
          <w:sz w:val="24"/>
          <w:szCs w:val="24"/>
        </w:rPr>
        <w:t>of the Public Utility Commission of Texas (</w:t>
      </w:r>
      <w:r w:rsidR="00E651EC">
        <w:rPr>
          <w:sz w:val="24"/>
          <w:szCs w:val="24"/>
        </w:rPr>
        <w:t>Commission</w:t>
      </w:r>
      <w:r w:rsidRPr="000F0F65">
        <w:rPr>
          <w:sz w:val="24"/>
          <w:szCs w:val="24"/>
        </w:rPr>
        <w:t>) to file comments on the administrative completeness of the application, proposed notice, and to propose a procedural schedule for further processing of this docket. Therefore, this pleading is timely filed</w:t>
      </w:r>
      <w:r w:rsidR="00B14E09" w:rsidRPr="000F0F65">
        <w:rPr>
          <w:sz w:val="24"/>
          <w:szCs w:val="24"/>
        </w:rPr>
        <w:t>.</w:t>
      </w:r>
    </w:p>
    <w:p w14:paraId="25D84372" w14:textId="77777777" w:rsidR="002E5868" w:rsidRPr="00AA728E" w:rsidRDefault="002E5868" w:rsidP="002E5868">
      <w:pPr>
        <w:numPr>
          <w:ilvl w:val="0"/>
          <w:numId w:val="4"/>
        </w:numPr>
        <w:overflowPunct/>
        <w:autoSpaceDE/>
        <w:autoSpaceDN/>
        <w:adjustRightInd/>
        <w:spacing w:line="360" w:lineRule="auto"/>
        <w:contextualSpacing/>
        <w:jc w:val="center"/>
        <w:textAlignment w:val="auto"/>
        <w:rPr>
          <w:b/>
          <w:sz w:val="24"/>
          <w:szCs w:val="24"/>
        </w:rPr>
      </w:pPr>
      <w:r w:rsidRPr="00AA728E">
        <w:rPr>
          <w:b/>
          <w:sz w:val="24"/>
          <w:szCs w:val="24"/>
        </w:rPr>
        <w:t>REQUEST FOR AN EXTENSION</w:t>
      </w:r>
    </w:p>
    <w:p w14:paraId="3E7E394B" w14:textId="4BA36524" w:rsidR="002E5868" w:rsidRPr="00CF52CF" w:rsidRDefault="002E5868" w:rsidP="001A0D19">
      <w:pPr>
        <w:spacing w:after="120" w:line="360" w:lineRule="auto"/>
        <w:ind w:firstLine="720"/>
        <w:jc w:val="both"/>
        <w:rPr>
          <w:sz w:val="24"/>
          <w:szCs w:val="24"/>
        </w:rPr>
      </w:pPr>
      <w:r>
        <w:rPr>
          <w:sz w:val="24"/>
          <w:szCs w:val="24"/>
        </w:rPr>
        <w:t>Under</w:t>
      </w:r>
      <w:r w:rsidRPr="00AA728E">
        <w:rPr>
          <w:sz w:val="24"/>
          <w:szCs w:val="24"/>
        </w:rPr>
        <w:t xml:space="preserve"> 16 TAC § 22.4(b), Staff may request that the time allowed for filing any documents </w:t>
      </w:r>
      <w:proofErr w:type="gramStart"/>
      <w:r w:rsidRPr="00AA728E">
        <w:rPr>
          <w:sz w:val="24"/>
          <w:szCs w:val="24"/>
        </w:rPr>
        <w:t>be extended</w:t>
      </w:r>
      <w:proofErr w:type="gramEnd"/>
      <w:r w:rsidRPr="00AA728E">
        <w:rPr>
          <w:sz w:val="24"/>
          <w:szCs w:val="24"/>
        </w:rPr>
        <w:t xml:space="preserve"> for good cause. </w:t>
      </w:r>
      <w:r w:rsidR="00F729ED" w:rsidRPr="00F729ED">
        <w:rPr>
          <w:sz w:val="24"/>
          <w:szCs w:val="24"/>
        </w:rPr>
        <w:t xml:space="preserve">Staff </w:t>
      </w:r>
      <w:r w:rsidR="00293D17">
        <w:rPr>
          <w:sz w:val="24"/>
          <w:szCs w:val="24"/>
        </w:rPr>
        <w:t>require</w:t>
      </w:r>
      <w:r w:rsidR="001A0D19">
        <w:rPr>
          <w:sz w:val="24"/>
          <w:szCs w:val="24"/>
        </w:rPr>
        <w:t>s</w:t>
      </w:r>
      <w:r w:rsidR="00F729ED" w:rsidRPr="00F729ED">
        <w:rPr>
          <w:sz w:val="24"/>
          <w:szCs w:val="24"/>
        </w:rPr>
        <w:t xml:space="preserve"> additional time to conduct its </w:t>
      </w:r>
      <w:r w:rsidR="00293D17">
        <w:rPr>
          <w:sz w:val="24"/>
          <w:szCs w:val="24"/>
        </w:rPr>
        <w:t>review of the application</w:t>
      </w:r>
      <w:r w:rsidR="00D67899">
        <w:rPr>
          <w:sz w:val="24"/>
          <w:szCs w:val="24"/>
        </w:rPr>
        <w:t xml:space="preserve"> and supplement</w:t>
      </w:r>
      <w:r w:rsidR="00D93420">
        <w:rPr>
          <w:sz w:val="24"/>
          <w:szCs w:val="24"/>
        </w:rPr>
        <w:t>al information filed on August 11, 2021</w:t>
      </w:r>
      <w:r w:rsidRPr="00F729ED">
        <w:rPr>
          <w:sz w:val="24"/>
          <w:szCs w:val="24"/>
        </w:rPr>
        <w:t>.</w:t>
      </w:r>
      <w:r>
        <w:rPr>
          <w:sz w:val="24"/>
          <w:szCs w:val="24"/>
        </w:rPr>
        <w:t xml:space="preserve"> Accordingly, </w:t>
      </w:r>
      <w:r w:rsidRPr="00AA728E">
        <w:rPr>
          <w:sz w:val="24"/>
          <w:szCs w:val="24"/>
        </w:rPr>
        <w:t xml:space="preserve">Staff respectfully requests the entry of an order extending the deadline for Staff to </w:t>
      </w:r>
      <w:r w:rsidR="00862EFF">
        <w:rPr>
          <w:sz w:val="24"/>
          <w:szCs w:val="24"/>
        </w:rPr>
        <w:t xml:space="preserve">file </w:t>
      </w:r>
      <w:r w:rsidR="00F729ED">
        <w:rPr>
          <w:sz w:val="24"/>
          <w:szCs w:val="24"/>
        </w:rPr>
        <w:t xml:space="preserve">its </w:t>
      </w:r>
      <w:r w:rsidR="00F729ED" w:rsidRPr="00B14E09">
        <w:rPr>
          <w:sz w:val="24"/>
          <w:szCs w:val="24"/>
        </w:rPr>
        <w:t xml:space="preserve">comments on the administrative completeness of the application </w:t>
      </w:r>
      <w:r w:rsidR="00D67899">
        <w:rPr>
          <w:sz w:val="24"/>
          <w:szCs w:val="24"/>
        </w:rPr>
        <w:t xml:space="preserve">until </w:t>
      </w:r>
      <w:r w:rsidR="001A0D19">
        <w:rPr>
          <w:sz w:val="24"/>
          <w:szCs w:val="24"/>
        </w:rPr>
        <w:t xml:space="preserve">August </w:t>
      </w:r>
      <w:r w:rsidR="00543CE9">
        <w:rPr>
          <w:sz w:val="24"/>
          <w:szCs w:val="24"/>
        </w:rPr>
        <w:t>2</w:t>
      </w:r>
      <w:r w:rsidR="000F0F65">
        <w:rPr>
          <w:sz w:val="24"/>
          <w:szCs w:val="24"/>
        </w:rPr>
        <w:t>7</w:t>
      </w:r>
      <w:r w:rsidR="00F66165">
        <w:rPr>
          <w:sz w:val="24"/>
          <w:szCs w:val="24"/>
        </w:rPr>
        <w:t>, 2021.</w:t>
      </w:r>
    </w:p>
    <w:p w14:paraId="0B68C5CB" w14:textId="77777777" w:rsidR="002E5868" w:rsidRDefault="002E5868" w:rsidP="001A0D19">
      <w:pPr>
        <w:pStyle w:val="ListParagraph"/>
        <w:numPr>
          <w:ilvl w:val="0"/>
          <w:numId w:val="4"/>
        </w:numPr>
        <w:overflowPunct/>
        <w:autoSpaceDE/>
        <w:autoSpaceDN/>
        <w:adjustRightInd/>
        <w:spacing w:line="360" w:lineRule="auto"/>
        <w:jc w:val="center"/>
        <w:textAlignment w:val="auto"/>
        <w:rPr>
          <w:b/>
          <w:sz w:val="24"/>
          <w:szCs w:val="24"/>
        </w:rPr>
      </w:pPr>
      <w:r w:rsidRPr="002E5E04">
        <w:rPr>
          <w:b/>
          <w:sz w:val="24"/>
          <w:szCs w:val="24"/>
        </w:rPr>
        <w:t>CONCLUSION</w:t>
      </w:r>
    </w:p>
    <w:p w14:paraId="2D184955" w14:textId="4026D7C8" w:rsidR="002E5868" w:rsidRPr="00AA728E" w:rsidRDefault="002E5868" w:rsidP="002E5868">
      <w:pPr>
        <w:spacing w:line="360" w:lineRule="auto"/>
        <w:ind w:firstLine="720"/>
        <w:jc w:val="both"/>
        <w:rPr>
          <w:sz w:val="24"/>
          <w:szCs w:val="24"/>
        </w:rPr>
      </w:pPr>
      <w:r w:rsidRPr="00AA728E">
        <w:rPr>
          <w:sz w:val="24"/>
          <w:szCs w:val="24"/>
        </w:rPr>
        <w:t xml:space="preserve">Staff respectfully requests the entry of an order </w:t>
      </w:r>
      <w:r>
        <w:rPr>
          <w:sz w:val="24"/>
          <w:szCs w:val="24"/>
        </w:rPr>
        <w:t xml:space="preserve">extending Staff’s deadline to </w:t>
      </w:r>
      <w:r w:rsidR="001A0D19">
        <w:rPr>
          <w:sz w:val="24"/>
          <w:szCs w:val="24"/>
        </w:rPr>
        <w:t>August</w:t>
      </w:r>
      <w:r w:rsidR="00BF1E88">
        <w:rPr>
          <w:sz w:val="24"/>
          <w:szCs w:val="24"/>
        </w:rPr>
        <w:t xml:space="preserve"> 2</w:t>
      </w:r>
      <w:r w:rsidR="000F0F65">
        <w:rPr>
          <w:sz w:val="24"/>
          <w:szCs w:val="24"/>
        </w:rPr>
        <w:t>7</w:t>
      </w:r>
      <w:r w:rsidR="00BF1E88">
        <w:rPr>
          <w:sz w:val="24"/>
          <w:szCs w:val="24"/>
        </w:rPr>
        <w:t xml:space="preserve">, 2021 </w:t>
      </w:r>
      <w:r w:rsidR="000F0F65">
        <w:rPr>
          <w:sz w:val="24"/>
          <w:szCs w:val="24"/>
        </w:rPr>
        <w:t xml:space="preserve">to </w:t>
      </w:r>
      <w:r w:rsidR="00862EFF">
        <w:rPr>
          <w:sz w:val="24"/>
          <w:szCs w:val="24"/>
        </w:rPr>
        <w:t xml:space="preserve">file </w:t>
      </w:r>
      <w:r w:rsidR="00F729ED">
        <w:rPr>
          <w:sz w:val="24"/>
          <w:szCs w:val="24"/>
        </w:rPr>
        <w:t xml:space="preserve">its </w:t>
      </w:r>
      <w:r w:rsidR="00F729ED" w:rsidRPr="00B14E09">
        <w:rPr>
          <w:sz w:val="24"/>
          <w:szCs w:val="24"/>
        </w:rPr>
        <w:t>comments on the administrative completeness of the application</w:t>
      </w:r>
      <w:r w:rsidR="00BF1E88">
        <w:rPr>
          <w:sz w:val="24"/>
          <w:szCs w:val="24"/>
        </w:rPr>
        <w:t>.</w:t>
      </w:r>
    </w:p>
    <w:p w14:paraId="4360DBF2" w14:textId="77777777" w:rsidR="000F0F65" w:rsidRDefault="000F0F65">
      <w:pPr>
        <w:overflowPunct/>
        <w:autoSpaceDE/>
        <w:autoSpaceDN/>
        <w:adjustRightInd/>
        <w:textAlignment w:val="auto"/>
        <w:rPr>
          <w:sz w:val="24"/>
          <w:szCs w:val="24"/>
        </w:rPr>
      </w:pPr>
      <w:r>
        <w:rPr>
          <w:sz w:val="24"/>
          <w:szCs w:val="24"/>
        </w:rPr>
        <w:br w:type="page"/>
      </w:r>
    </w:p>
    <w:p w14:paraId="0C780F3E" w14:textId="09CC2F8D" w:rsidR="00B13432" w:rsidRDefault="00B13432" w:rsidP="00DE3E12">
      <w:pPr>
        <w:spacing w:line="360" w:lineRule="auto"/>
        <w:jc w:val="both"/>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1658FB">
        <w:rPr>
          <w:noProof/>
          <w:sz w:val="24"/>
          <w:szCs w:val="24"/>
        </w:rPr>
        <w:t>August 12, 2021</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30FC57A" w14:textId="0656F340" w:rsidR="0030741B" w:rsidRPr="0030741B" w:rsidRDefault="0030741B" w:rsidP="0030741B">
      <w:pPr>
        <w:keepNext/>
        <w:ind w:left="4320"/>
        <w:rPr>
          <w:sz w:val="24"/>
          <w:szCs w:val="24"/>
        </w:rPr>
      </w:pPr>
      <w:r w:rsidRPr="0030741B">
        <w:rPr>
          <w:sz w:val="24"/>
          <w:szCs w:val="24"/>
        </w:rPr>
        <w:t>Rachelle Nicolette Robles</w:t>
      </w:r>
    </w:p>
    <w:p w14:paraId="3F17D6E7" w14:textId="77777777" w:rsidR="0030741B" w:rsidRPr="0030741B" w:rsidRDefault="0030741B" w:rsidP="0030741B">
      <w:pPr>
        <w:rPr>
          <w:sz w:val="24"/>
          <w:szCs w:val="24"/>
        </w:rPr>
      </w:pP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t>Division Director</w:t>
      </w:r>
    </w:p>
    <w:p w14:paraId="507FCAE9" w14:textId="727E70FC" w:rsidR="0030741B" w:rsidRPr="001A0D19" w:rsidRDefault="0030741B" w:rsidP="0030741B">
      <w:pPr>
        <w:rPr>
          <w:sz w:val="24"/>
          <w:szCs w:val="24"/>
        </w:rPr>
      </w:pPr>
    </w:p>
    <w:p w14:paraId="40F03E46" w14:textId="77777777" w:rsidR="001A0D19" w:rsidRPr="001A0D19" w:rsidRDefault="001A0D19" w:rsidP="001A0D19">
      <w:pPr>
        <w:ind w:left="4320"/>
        <w:rPr>
          <w:rFonts w:eastAsia="Calibri"/>
          <w:sz w:val="24"/>
          <w:szCs w:val="24"/>
        </w:rPr>
      </w:pPr>
      <w:r w:rsidRPr="001A0D19">
        <w:rPr>
          <w:rFonts w:eastAsia="Calibri"/>
          <w:sz w:val="24"/>
          <w:szCs w:val="24"/>
        </w:rPr>
        <w:t>Rustin Tawater</w:t>
      </w:r>
    </w:p>
    <w:p w14:paraId="5B91CFEE" w14:textId="77777777" w:rsidR="001A0D19" w:rsidRPr="001A0D19" w:rsidRDefault="001A0D19" w:rsidP="001A0D19">
      <w:pPr>
        <w:ind w:left="4320"/>
        <w:rPr>
          <w:sz w:val="24"/>
          <w:szCs w:val="24"/>
        </w:rPr>
      </w:pPr>
      <w:r w:rsidRPr="001A0D19">
        <w:rPr>
          <w:sz w:val="24"/>
          <w:szCs w:val="24"/>
        </w:rPr>
        <w:t>Managing Attorney</w:t>
      </w:r>
    </w:p>
    <w:p w14:paraId="03E2C8C3" w14:textId="77777777" w:rsidR="001A0D19" w:rsidRPr="001A0D19" w:rsidRDefault="001A0D19" w:rsidP="001A0D19">
      <w:pPr>
        <w:rPr>
          <w:sz w:val="24"/>
          <w:szCs w:val="24"/>
        </w:rPr>
      </w:pPr>
    </w:p>
    <w:p w14:paraId="2E3C9883" w14:textId="6BF804B3" w:rsidR="001A0D19" w:rsidRPr="0024161C" w:rsidRDefault="001A0D19" w:rsidP="001A0D19">
      <w:pPr>
        <w:rPr>
          <w:i/>
          <w:iCs/>
          <w:sz w:val="24"/>
          <w:szCs w:val="24"/>
          <w:u w:val="single"/>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4161C">
        <w:rPr>
          <w:i/>
          <w:iCs/>
          <w:sz w:val="24"/>
          <w:szCs w:val="24"/>
          <w:u w:val="single"/>
        </w:rPr>
        <w:t>/s/ Daniel Moore</w:t>
      </w:r>
    </w:p>
    <w:p w14:paraId="39BAF759" w14:textId="77777777" w:rsidR="001A0D19" w:rsidRPr="0032162E" w:rsidRDefault="001A0D19" w:rsidP="001A0D19">
      <w:pPr>
        <w:pStyle w:val="Normaldouble"/>
        <w:spacing w:line="240" w:lineRule="auto"/>
      </w:pPr>
      <w:r w:rsidRPr="0032162E">
        <w:tab/>
      </w:r>
      <w:r w:rsidRPr="0032162E">
        <w:tab/>
      </w:r>
      <w:r w:rsidRPr="0032162E">
        <w:tab/>
      </w:r>
      <w:r w:rsidRPr="0032162E">
        <w:tab/>
      </w:r>
      <w:r w:rsidRPr="0032162E">
        <w:tab/>
      </w:r>
      <w:r w:rsidRPr="0032162E">
        <w:tab/>
        <w:t>Daniel Moore</w:t>
      </w:r>
    </w:p>
    <w:p w14:paraId="54AFF489" w14:textId="77777777" w:rsidR="001A0D19" w:rsidRPr="0032162E" w:rsidRDefault="001A0D19" w:rsidP="001A0D19">
      <w:pPr>
        <w:pStyle w:val="Normaldouble"/>
        <w:spacing w:line="240" w:lineRule="auto"/>
      </w:pPr>
      <w:r w:rsidRPr="0032162E">
        <w:tab/>
      </w:r>
      <w:r w:rsidRPr="0032162E">
        <w:tab/>
      </w:r>
      <w:r w:rsidRPr="0032162E">
        <w:tab/>
      </w:r>
      <w:r w:rsidRPr="0032162E">
        <w:tab/>
      </w:r>
      <w:r w:rsidRPr="0032162E">
        <w:tab/>
      </w:r>
      <w:r w:rsidRPr="0032162E">
        <w:tab/>
        <w:t>State Bar No. 24116782</w:t>
      </w:r>
    </w:p>
    <w:p w14:paraId="7D45187D" w14:textId="77777777" w:rsidR="001A0D19" w:rsidRPr="0032162E" w:rsidRDefault="001A0D19" w:rsidP="001A0D19">
      <w:pPr>
        <w:pStyle w:val="Normaldouble"/>
        <w:spacing w:line="240" w:lineRule="auto"/>
      </w:pPr>
      <w:r w:rsidRPr="0032162E">
        <w:tab/>
      </w:r>
      <w:r w:rsidRPr="0032162E">
        <w:tab/>
      </w:r>
      <w:r w:rsidRPr="0032162E">
        <w:tab/>
      </w:r>
      <w:r w:rsidRPr="0032162E">
        <w:tab/>
      </w:r>
      <w:r w:rsidRPr="0032162E">
        <w:tab/>
      </w:r>
      <w:r w:rsidRPr="0032162E">
        <w:tab/>
        <w:t>1701 N. Congress Avenue</w:t>
      </w:r>
    </w:p>
    <w:p w14:paraId="5EC962C1" w14:textId="77777777" w:rsidR="001A0D19" w:rsidRPr="0032162E" w:rsidRDefault="001A0D19" w:rsidP="001A0D19">
      <w:pPr>
        <w:pStyle w:val="Normaldouble"/>
        <w:spacing w:line="240" w:lineRule="auto"/>
      </w:pPr>
      <w:r w:rsidRPr="0032162E">
        <w:tab/>
      </w:r>
      <w:r w:rsidRPr="0032162E">
        <w:tab/>
      </w:r>
      <w:r w:rsidRPr="0032162E">
        <w:tab/>
      </w:r>
      <w:r w:rsidRPr="0032162E">
        <w:tab/>
      </w:r>
      <w:r w:rsidRPr="0032162E">
        <w:tab/>
      </w:r>
      <w:r w:rsidRPr="0032162E">
        <w:tab/>
        <w:t>P.O. Box 13326</w:t>
      </w:r>
    </w:p>
    <w:p w14:paraId="6EDE5CF4" w14:textId="77777777" w:rsidR="001A0D19" w:rsidRPr="0032162E" w:rsidRDefault="001A0D19" w:rsidP="001A0D19">
      <w:pPr>
        <w:pStyle w:val="Normaldouble"/>
        <w:spacing w:line="240" w:lineRule="auto"/>
      </w:pPr>
      <w:r w:rsidRPr="0032162E">
        <w:tab/>
      </w:r>
      <w:r w:rsidRPr="0032162E">
        <w:tab/>
      </w:r>
      <w:r w:rsidRPr="0032162E">
        <w:tab/>
      </w:r>
      <w:r w:rsidRPr="0032162E">
        <w:tab/>
      </w:r>
      <w:r w:rsidRPr="0032162E">
        <w:tab/>
      </w:r>
      <w:r w:rsidRPr="0032162E">
        <w:tab/>
        <w:t>Austin, Texas 78711-3326</w:t>
      </w:r>
    </w:p>
    <w:p w14:paraId="63A0EA7C" w14:textId="77777777" w:rsidR="001A0D19" w:rsidRPr="0032162E" w:rsidRDefault="001A0D19" w:rsidP="001A0D19">
      <w:pPr>
        <w:pStyle w:val="Normaldouble"/>
        <w:spacing w:line="240" w:lineRule="auto"/>
      </w:pPr>
      <w:r w:rsidRPr="0032162E">
        <w:tab/>
      </w:r>
      <w:r w:rsidRPr="0032162E">
        <w:tab/>
      </w:r>
      <w:r w:rsidRPr="0032162E">
        <w:tab/>
      </w:r>
      <w:r w:rsidRPr="0032162E">
        <w:tab/>
      </w:r>
      <w:r w:rsidRPr="0032162E">
        <w:tab/>
      </w:r>
      <w:r w:rsidRPr="0032162E">
        <w:tab/>
        <w:t>(512) 936-7465</w:t>
      </w:r>
    </w:p>
    <w:p w14:paraId="2F507BFA" w14:textId="77777777" w:rsidR="001A0D19" w:rsidRPr="0032162E" w:rsidRDefault="001A0D19" w:rsidP="001A0D19">
      <w:pPr>
        <w:pStyle w:val="Normaldouble"/>
        <w:spacing w:line="240" w:lineRule="auto"/>
      </w:pPr>
      <w:r w:rsidRPr="0032162E">
        <w:tab/>
      </w:r>
      <w:r w:rsidRPr="0032162E">
        <w:tab/>
      </w:r>
      <w:r w:rsidRPr="0032162E">
        <w:tab/>
      </w:r>
      <w:r w:rsidRPr="0032162E">
        <w:tab/>
      </w:r>
      <w:r w:rsidRPr="0032162E">
        <w:tab/>
      </w:r>
      <w:r w:rsidRPr="0032162E">
        <w:tab/>
        <w:t>(512) 936-7268 (facsimile)</w:t>
      </w:r>
    </w:p>
    <w:p w14:paraId="3DB0F2FF" w14:textId="77777777" w:rsidR="001A0D19" w:rsidRPr="002C1177" w:rsidRDefault="001A0D19" w:rsidP="001A0D19">
      <w:pPr>
        <w:pStyle w:val="Normaldouble"/>
        <w:spacing w:line="240" w:lineRule="auto"/>
      </w:pPr>
      <w:r w:rsidRPr="0032162E">
        <w:tab/>
      </w:r>
      <w:r w:rsidRPr="0032162E">
        <w:tab/>
      </w:r>
      <w:r w:rsidRPr="0032162E">
        <w:tab/>
      </w:r>
      <w:r w:rsidRPr="0032162E">
        <w:tab/>
      </w:r>
      <w:r w:rsidRPr="0032162E">
        <w:tab/>
      </w:r>
      <w:r w:rsidRPr="0032162E">
        <w:tab/>
        <w:t>Daniel.Moore@puc.texas.gov</w:t>
      </w:r>
    </w:p>
    <w:p w14:paraId="4866FDEC" w14:textId="77777777" w:rsidR="001A0D19" w:rsidRDefault="001A0D19" w:rsidP="001A0D19">
      <w:pPr>
        <w:jc w:val="center"/>
        <w:rPr>
          <w:b/>
          <w:caps/>
          <w:szCs w:val="24"/>
        </w:rPr>
      </w:pPr>
    </w:p>
    <w:p w14:paraId="3228260B" w14:textId="77777777" w:rsidR="001A0D19" w:rsidRDefault="001A0D19" w:rsidP="001A0D19">
      <w:pPr>
        <w:jc w:val="center"/>
        <w:rPr>
          <w:b/>
          <w:caps/>
          <w:szCs w:val="24"/>
        </w:rPr>
      </w:pPr>
    </w:p>
    <w:p w14:paraId="49484FA2" w14:textId="77777777" w:rsidR="001A0D19" w:rsidRDefault="001A0D19" w:rsidP="001A0D19">
      <w:pPr>
        <w:jc w:val="center"/>
        <w:rPr>
          <w:b/>
          <w:caps/>
          <w:szCs w:val="24"/>
        </w:rPr>
      </w:pPr>
    </w:p>
    <w:p w14:paraId="7623D94F" w14:textId="7B05E127" w:rsidR="001A0D19" w:rsidRPr="001A0D19" w:rsidRDefault="001A0D19" w:rsidP="001A0D19">
      <w:pPr>
        <w:jc w:val="center"/>
        <w:rPr>
          <w:b/>
          <w:caps/>
          <w:sz w:val="24"/>
          <w:szCs w:val="24"/>
        </w:rPr>
      </w:pPr>
      <w:r w:rsidRPr="001A0D19">
        <w:rPr>
          <w:b/>
          <w:caps/>
          <w:sz w:val="24"/>
          <w:szCs w:val="24"/>
        </w:rPr>
        <w:t>DOCKET NO. 52</w:t>
      </w:r>
      <w:r w:rsidR="000F0F65">
        <w:rPr>
          <w:b/>
          <w:caps/>
          <w:sz w:val="24"/>
          <w:szCs w:val="24"/>
        </w:rPr>
        <w:t>317</w:t>
      </w:r>
    </w:p>
    <w:p w14:paraId="58549546" w14:textId="77777777" w:rsidR="001A0D19" w:rsidRPr="001A0D19" w:rsidRDefault="001A0D19" w:rsidP="001A0D19">
      <w:pPr>
        <w:jc w:val="center"/>
        <w:rPr>
          <w:b/>
          <w:sz w:val="24"/>
          <w:szCs w:val="24"/>
        </w:rPr>
      </w:pPr>
    </w:p>
    <w:p w14:paraId="3FEF75B9" w14:textId="77777777" w:rsidR="001A0D19" w:rsidRPr="001A0D19" w:rsidRDefault="001A0D19" w:rsidP="001A0D19">
      <w:pPr>
        <w:keepNext/>
        <w:jc w:val="center"/>
        <w:rPr>
          <w:b/>
          <w:sz w:val="24"/>
          <w:szCs w:val="24"/>
        </w:rPr>
      </w:pPr>
      <w:r w:rsidRPr="001A0D19">
        <w:rPr>
          <w:b/>
          <w:sz w:val="24"/>
          <w:szCs w:val="24"/>
        </w:rPr>
        <w:t>CERTIFICATE OF SERVICE</w:t>
      </w:r>
    </w:p>
    <w:p w14:paraId="60840522" w14:textId="77777777" w:rsidR="001A0D19" w:rsidRPr="001A0D19" w:rsidRDefault="001A0D19" w:rsidP="001A0D19">
      <w:pPr>
        <w:keepNext/>
        <w:jc w:val="both"/>
        <w:rPr>
          <w:b/>
          <w:sz w:val="24"/>
          <w:szCs w:val="24"/>
        </w:rPr>
      </w:pPr>
    </w:p>
    <w:p w14:paraId="43C5DBC4" w14:textId="0289FC4E" w:rsidR="001A0D19" w:rsidRPr="001A0D19" w:rsidRDefault="001A0D19" w:rsidP="001A0D19">
      <w:pPr>
        <w:keepNext/>
        <w:spacing w:line="360" w:lineRule="auto"/>
        <w:ind w:firstLine="720"/>
        <w:jc w:val="both"/>
        <w:rPr>
          <w:color w:val="0D0D0D"/>
          <w:sz w:val="24"/>
          <w:szCs w:val="24"/>
        </w:rPr>
      </w:pPr>
      <w:r w:rsidRPr="001A0D19">
        <w:rPr>
          <w:sz w:val="24"/>
          <w:szCs w:val="24"/>
        </w:rPr>
        <w:t>I</w:t>
      </w:r>
      <w:r w:rsidRPr="001A0D19">
        <w:rPr>
          <w:color w:val="0D0D0D"/>
          <w:sz w:val="24"/>
          <w:szCs w:val="24"/>
        </w:rPr>
        <w:t xml:space="preserve"> certify that, unless otherwise ordered by the presiding officer, notice of the filing of this document </w:t>
      </w:r>
      <w:proofErr w:type="gramStart"/>
      <w:r w:rsidRPr="001A0D19">
        <w:rPr>
          <w:color w:val="0D0D0D"/>
          <w:sz w:val="24"/>
          <w:szCs w:val="24"/>
        </w:rPr>
        <w:t>was provided</w:t>
      </w:r>
      <w:proofErr w:type="gramEnd"/>
      <w:r w:rsidRPr="001A0D19">
        <w:rPr>
          <w:color w:val="0D0D0D"/>
          <w:sz w:val="24"/>
          <w:szCs w:val="24"/>
        </w:rPr>
        <w:t xml:space="preserve"> to all parties of record via electronic mail on</w:t>
      </w:r>
      <w:r w:rsidRPr="001A0D19">
        <w:rPr>
          <w:sz w:val="24"/>
          <w:szCs w:val="24"/>
        </w:rPr>
        <w:t xml:space="preserve"> </w:t>
      </w:r>
      <w:r w:rsidRPr="001A0D19">
        <w:rPr>
          <w:sz w:val="24"/>
          <w:szCs w:val="24"/>
        </w:rPr>
        <w:fldChar w:fldCharType="begin"/>
      </w:r>
      <w:r w:rsidRPr="001A0D19">
        <w:rPr>
          <w:sz w:val="24"/>
          <w:szCs w:val="24"/>
        </w:rPr>
        <w:instrText xml:space="preserve"> DATE \@ "MMMM d, yyyy" </w:instrText>
      </w:r>
      <w:r w:rsidRPr="001A0D19">
        <w:rPr>
          <w:sz w:val="24"/>
          <w:szCs w:val="24"/>
        </w:rPr>
        <w:fldChar w:fldCharType="separate"/>
      </w:r>
      <w:r w:rsidR="001658FB">
        <w:rPr>
          <w:noProof/>
          <w:sz w:val="24"/>
          <w:szCs w:val="24"/>
        </w:rPr>
        <w:t>August 12, 2021</w:t>
      </w:r>
      <w:r w:rsidRPr="001A0D19">
        <w:rPr>
          <w:sz w:val="24"/>
          <w:szCs w:val="24"/>
        </w:rPr>
        <w:fldChar w:fldCharType="end"/>
      </w:r>
      <w:r w:rsidRPr="001A0D19">
        <w:rPr>
          <w:color w:val="0D0D0D"/>
          <w:sz w:val="24"/>
          <w:szCs w:val="24"/>
        </w:rPr>
        <w:t>, in accordance with the Order Suspending Rules, issued in Project No. 50664.</w:t>
      </w:r>
    </w:p>
    <w:p w14:paraId="188CD60E" w14:textId="77777777" w:rsidR="001A0D19" w:rsidRDefault="001A0D19" w:rsidP="001A0D19">
      <w:pPr>
        <w:pStyle w:val="Normaldouble"/>
        <w:spacing w:line="240" w:lineRule="auto"/>
        <w:rPr>
          <w:szCs w:val="24"/>
        </w:rPr>
      </w:pPr>
    </w:p>
    <w:p w14:paraId="6DFCA77B" w14:textId="09A407CF" w:rsidR="001A0D19" w:rsidRPr="0024161C" w:rsidRDefault="001A0D19" w:rsidP="001A0D19">
      <w:pPr>
        <w:pStyle w:val="Normaldouble"/>
        <w:spacing w:line="240" w:lineRule="auto"/>
        <w:rPr>
          <w:i/>
          <w:iCs/>
          <w:szCs w:val="24"/>
          <w:u w:val="single"/>
        </w:rPr>
      </w:pPr>
      <w:r>
        <w:rPr>
          <w:szCs w:val="24"/>
        </w:rPr>
        <w:tab/>
      </w:r>
      <w:r>
        <w:rPr>
          <w:szCs w:val="24"/>
        </w:rPr>
        <w:tab/>
      </w:r>
      <w:r>
        <w:rPr>
          <w:szCs w:val="24"/>
        </w:rPr>
        <w:tab/>
      </w:r>
      <w:r>
        <w:rPr>
          <w:szCs w:val="24"/>
        </w:rPr>
        <w:tab/>
      </w:r>
      <w:r>
        <w:rPr>
          <w:szCs w:val="24"/>
        </w:rPr>
        <w:tab/>
      </w:r>
      <w:r>
        <w:rPr>
          <w:szCs w:val="24"/>
        </w:rPr>
        <w:tab/>
      </w:r>
      <w:r w:rsidR="0024161C">
        <w:rPr>
          <w:i/>
          <w:iCs/>
          <w:szCs w:val="24"/>
          <w:u w:val="single"/>
        </w:rPr>
        <w:t>/s/ Daniel Moore</w:t>
      </w:r>
    </w:p>
    <w:p w14:paraId="4991A039" w14:textId="1FC61AB2" w:rsidR="00DB6F70" w:rsidRPr="001A0D19" w:rsidRDefault="001A0D19" w:rsidP="001A0D19">
      <w:pPr>
        <w:pStyle w:val="Normaldouble"/>
        <w:spacing w:line="240" w:lineRule="auto"/>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Pr="0032162E">
        <w:rPr>
          <w:rFonts w:eastAsia="Calibri"/>
          <w:szCs w:val="24"/>
        </w:rPr>
        <w:t>Daniel Moore</w:t>
      </w:r>
    </w:p>
    <w:sectPr w:rsidR="00DB6F70" w:rsidRPr="001A0D19" w:rsidSect="0024161C">
      <w:footerReference w:type="default" r:id="rId8"/>
      <w:pgSz w:w="12240" w:h="15840" w:code="1"/>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9CF2C" w14:textId="77777777" w:rsidR="00387DD9" w:rsidRDefault="00387DD9">
      <w:r>
        <w:separator/>
      </w:r>
    </w:p>
  </w:endnote>
  <w:endnote w:type="continuationSeparator" w:id="0">
    <w:p w14:paraId="6091FF35" w14:textId="77777777" w:rsidR="00387DD9" w:rsidRDefault="0038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2113462253"/>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24C8CAA5" w14:textId="5C7DB897" w:rsidR="0024161C" w:rsidRPr="0024161C" w:rsidRDefault="0024161C">
            <w:pPr>
              <w:pStyle w:val="Footer"/>
              <w:jc w:val="center"/>
              <w:rPr>
                <w:sz w:val="16"/>
                <w:szCs w:val="16"/>
              </w:rPr>
            </w:pPr>
            <w:r w:rsidRPr="0024161C">
              <w:rPr>
                <w:sz w:val="16"/>
                <w:szCs w:val="16"/>
              </w:rPr>
              <w:t xml:space="preserve">Page </w:t>
            </w:r>
            <w:r w:rsidRPr="0024161C">
              <w:rPr>
                <w:sz w:val="16"/>
                <w:szCs w:val="16"/>
              </w:rPr>
              <w:fldChar w:fldCharType="begin"/>
            </w:r>
            <w:r w:rsidRPr="0024161C">
              <w:rPr>
                <w:sz w:val="16"/>
                <w:szCs w:val="16"/>
              </w:rPr>
              <w:instrText xml:space="preserve"> PAGE </w:instrText>
            </w:r>
            <w:r w:rsidRPr="0024161C">
              <w:rPr>
                <w:sz w:val="16"/>
                <w:szCs w:val="16"/>
              </w:rPr>
              <w:fldChar w:fldCharType="separate"/>
            </w:r>
            <w:r w:rsidRPr="0024161C">
              <w:rPr>
                <w:noProof/>
                <w:sz w:val="16"/>
                <w:szCs w:val="16"/>
              </w:rPr>
              <w:t>2</w:t>
            </w:r>
            <w:r w:rsidRPr="0024161C">
              <w:rPr>
                <w:sz w:val="16"/>
                <w:szCs w:val="16"/>
              </w:rPr>
              <w:fldChar w:fldCharType="end"/>
            </w:r>
            <w:r w:rsidRPr="0024161C">
              <w:rPr>
                <w:sz w:val="16"/>
                <w:szCs w:val="16"/>
              </w:rPr>
              <w:t xml:space="preserve"> of </w:t>
            </w:r>
            <w:r w:rsidRPr="0024161C">
              <w:rPr>
                <w:sz w:val="16"/>
                <w:szCs w:val="16"/>
              </w:rPr>
              <w:fldChar w:fldCharType="begin"/>
            </w:r>
            <w:r w:rsidRPr="0024161C">
              <w:rPr>
                <w:sz w:val="16"/>
                <w:szCs w:val="16"/>
              </w:rPr>
              <w:instrText xml:space="preserve"> NUMPAGES  </w:instrText>
            </w:r>
            <w:r w:rsidRPr="0024161C">
              <w:rPr>
                <w:sz w:val="16"/>
                <w:szCs w:val="16"/>
              </w:rPr>
              <w:fldChar w:fldCharType="separate"/>
            </w:r>
            <w:r w:rsidRPr="0024161C">
              <w:rPr>
                <w:noProof/>
                <w:sz w:val="16"/>
                <w:szCs w:val="16"/>
              </w:rPr>
              <w:t>2</w:t>
            </w:r>
            <w:r w:rsidRPr="0024161C">
              <w:rPr>
                <w:sz w:val="16"/>
                <w:szCs w:val="16"/>
              </w:rPr>
              <w:fldChar w:fldCharType="end"/>
            </w:r>
          </w:p>
        </w:sdtContent>
      </w:sdt>
    </w:sdtContent>
  </w:sdt>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FCE1F" w14:textId="77777777" w:rsidR="00387DD9" w:rsidRDefault="00387DD9">
      <w:r>
        <w:separator/>
      </w:r>
    </w:p>
  </w:footnote>
  <w:footnote w:type="continuationSeparator" w:id="0">
    <w:p w14:paraId="7E8AB320" w14:textId="77777777" w:rsidR="00387DD9" w:rsidRDefault="00387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01BE"/>
    <w:rsid w:val="00011D76"/>
    <w:rsid w:val="00017262"/>
    <w:rsid w:val="000174ED"/>
    <w:rsid w:val="00020549"/>
    <w:rsid w:val="00027B44"/>
    <w:rsid w:val="00030ACA"/>
    <w:rsid w:val="00037551"/>
    <w:rsid w:val="00042D62"/>
    <w:rsid w:val="0005190F"/>
    <w:rsid w:val="00053E63"/>
    <w:rsid w:val="00054487"/>
    <w:rsid w:val="00066D4B"/>
    <w:rsid w:val="00070BA2"/>
    <w:rsid w:val="00072760"/>
    <w:rsid w:val="00074761"/>
    <w:rsid w:val="00074DEC"/>
    <w:rsid w:val="000778D9"/>
    <w:rsid w:val="00082297"/>
    <w:rsid w:val="00084312"/>
    <w:rsid w:val="0009068B"/>
    <w:rsid w:val="000A2B46"/>
    <w:rsid w:val="000B1C57"/>
    <w:rsid w:val="000B35C5"/>
    <w:rsid w:val="000B44C4"/>
    <w:rsid w:val="000C14A3"/>
    <w:rsid w:val="000C1EDF"/>
    <w:rsid w:val="000C5453"/>
    <w:rsid w:val="000C5B02"/>
    <w:rsid w:val="000C6C72"/>
    <w:rsid w:val="000D1083"/>
    <w:rsid w:val="000E482F"/>
    <w:rsid w:val="000E4E78"/>
    <w:rsid w:val="000E670D"/>
    <w:rsid w:val="000F0F65"/>
    <w:rsid w:val="000F28A9"/>
    <w:rsid w:val="000F3185"/>
    <w:rsid w:val="000F3206"/>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658FB"/>
    <w:rsid w:val="00183A47"/>
    <w:rsid w:val="0018423F"/>
    <w:rsid w:val="00184BA5"/>
    <w:rsid w:val="00190251"/>
    <w:rsid w:val="00193C6A"/>
    <w:rsid w:val="00194AD2"/>
    <w:rsid w:val="001A0D19"/>
    <w:rsid w:val="001A2AD7"/>
    <w:rsid w:val="001A3604"/>
    <w:rsid w:val="001B0497"/>
    <w:rsid w:val="001B201E"/>
    <w:rsid w:val="001B212B"/>
    <w:rsid w:val="001C0B1C"/>
    <w:rsid w:val="001D0B46"/>
    <w:rsid w:val="001D1987"/>
    <w:rsid w:val="001D7224"/>
    <w:rsid w:val="001E0A67"/>
    <w:rsid w:val="001E3420"/>
    <w:rsid w:val="001F1206"/>
    <w:rsid w:val="001F37C4"/>
    <w:rsid w:val="001F5E08"/>
    <w:rsid w:val="002011E5"/>
    <w:rsid w:val="00201B17"/>
    <w:rsid w:val="002102C0"/>
    <w:rsid w:val="00211014"/>
    <w:rsid w:val="002114D0"/>
    <w:rsid w:val="0021455E"/>
    <w:rsid w:val="00215DB7"/>
    <w:rsid w:val="00225F39"/>
    <w:rsid w:val="00230303"/>
    <w:rsid w:val="00234048"/>
    <w:rsid w:val="002345E7"/>
    <w:rsid w:val="0024161C"/>
    <w:rsid w:val="002417A4"/>
    <w:rsid w:val="002606DF"/>
    <w:rsid w:val="00263650"/>
    <w:rsid w:val="00266116"/>
    <w:rsid w:val="00273919"/>
    <w:rsid w:val="00275876"/>
    <w:rsid w:val="00284DC1"/>
    <w:rsid w:val="00287F2D"/>
    <w:rsid w:val="00293D17"/>
    <w:rsid w:val="002A24D1"/>
    <w:rsid w:val="002A5806"/>
    <w:rsid w:val="002A65F7"/>
    <w:rsid w:val="002A6BEC"/>
    <w:rsid w:val="002B3CEE"/>
    <w:rsid w:val="002C308E"/>
    <w:rsid w:val="002C3F8F"/>
    <w:rsid w:val="002D6518"/>
    <w:rsid w:val="002D6808"/>
    <w:rsid w:val="002D7BCD"/>
    <w:rsid w:val="002E40CC"/>
    <w:rsid w:val="002E4D24"/>
    <w:rsid w:val="002E5868"/>
    <w:rsid w:val="002E5E04"/>
    <w:rsid w:val="002E61FD"/>
    <w:rsid w:val="003008FB"/>
    <w:rsid w:val="00301308"/>
    <w:rsid w:val="00301407"/>
    <w:rsid w:val="0030741B"/>
    <w:rsid w:val="003074B6"/>
    <w:rsid w:val="0032055D"/>
    <w:rsid w:val="0032621D"/>
    <w:rsid w:val="003319ED"/>
    <w:rsid w:val="00331E77"/>
    <w:rsid w:val="00333268"/>
    <w:rsid w:val="00341124"/>
    <w:rsid w:val="0035198E"/>
    <w:rsid w:val="00357B42"/>
    <w:rsid w:val="00366454"/>
    <w:rsid w:val="003701C6"/>
    <w:rsid w:val="00371006"/>
    <w:rsid w:val="00373426"/>
    <w:rsid w:val="003825DA"/>
    <w:rsid w:val="003844A1"/>
    <w:rsid w:val="00384524"/>
    <w:rsid w:val="003877CE"/>
    <w:rsid w:val="00387DD9"/>
    <w:rsid w:val="00387F06"/>
    <w:rsid w:val="003945BF"/>
    <w:rsid w:val="003A1E07"/>
    <w:rsid w:val="003A6617"/>
    <w:rsid w:val="003B6C60"/>
    <w:rsid w:val="003B75E2"/>
    <w:rsid w:val="003C5B36"/>
    <w:rsid w:val="003D3D02"/>
    <w:rsid w:val="003D402C"/>
    <w:rsid w:val="003D5CAD"/>
    <w:rsid w:val="003E2A10"/>
    <w:rsid w:val="003E4E47"/>
    <w:rsid w:val="003F1606"/>
    <w:rsid w:val="003F2E8D"/>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31C3"/>
    <w:rsid w:val="00436680"/>
    <w:rsid w:val="00437B23"/>
    <w:rsid w:val="00437E36"/>
    <w:rsid w:val="00440ED1"/>
    <w:rsid w:val="004410A2"/>
    <w:rsid w:val="00442068"/>
    <w:rsid w:val="00442678"/>
    <w:rsid w:val="00442EA8"/>
    <w:rsid w:val="00446109"/>
    <w:rsid w:val="004503C4"/>
    <w:rsid w:val="00450B16"/>
    <w:rsid w:val="00452669"/>
    <w:rsid w:val="00452CC4"/>
    <w:rsid w:val="004532CB"/>
    <w:rsid w:val="0045622C"/>
    <w:rsid w:val="00461541"/>
    <w:rsid w:val="00462DDC"/>
    <w:rsid w:val="00463916"/>
    <w:rsid w:val="00463EE7"/>
    <w:rsid w:val="0046449C"/>
    <w:rsid w:val="00470AA4"/>
    <w:rsid w:val="00473310"/>
    <w:rsid w:val="004804F9"/>
    <w:rsid w:val="00481665"/>
    <w:rsid w:val="004828F2"/>
    <w:rsid w:val="0048378D"/>
    <w:rsid w:val="00485F1A"/>
    <w:rsid w:val="0048783B"/>
    <w:rsid w:val="00491FA9"/>
    <w:rsid w:val="00494DF4"/>
    <w:rsid w:val="00497F28"/>
    <w:rsid w:val="004A1912"/>
    <w:rsid w:val="004A5E66"/>
    <w:rsid w:val="004A624B"/>
    <w:rsid w:val="004A7E41"/>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4F7D69"/>
    <w:rsid w:val="00506046"/>
    <w:rsid w:val="0052790C"/>
    <w:rsid w:val="00535AC6"/>
    <w:rsid w:val="00537B9C"/>
    <w:rsid w:val="00540315"/>
    <w:rsid w:val="00543CE9"/>
    <w:rsid w:val="00543DB1"/>
    <w:rsid w:val="00544DC4"/>
    <w:rsid w:val="00550733"/>
    <w:rsid w:val="00552D35"/>
    <w:rsid w:val="0055399C"/>
    <w:rsid w:val="005636C7"/>
    <w:rsid w:val="005642FE"/>
    <w:rsid w:val="005648EC"/>
    <w:rsid w:val="00574DAC"/>
    <w:rsid w:val="00583E86"/>
    <w:rsid w:val="00585DA1"/>
    <w:rsid w:val="00591048"/>
    <w:rsid w:val="0059690B"/>
    <w:rsid w:val="005A08A0"/>
    <w:rsid w:val="005A1B64"/>
    <w:rsid w:val="005B2CC7"/>
    <w:rsid w:val="005B3A8D"/>
    <w:rsid w:val="005B50B2"/>
    <w:rsid w:val="005D6A6D"/>
    <w:rsid w:val="005E2DA5"/>
    <w:rsid w:val="005E3976"/>
    <w:rsid w:val="005F28FD"/>
    <w:rsid w:val="005F6F3C"/>
    <w:rsid w:val="005F6F43"/>
    <w:rsid w:val="005F7043"/>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1966"/>
    <w:rsid w:val="00692ACC"/>
    <w:rsid w:val="00695557"/>
    <w:rsid w:val="00697014"/>
    <w:rsid w:val="006A1BB2"/>
    <w:rsid w:val="006A22B2"/>
    <w:rsid w:val="006A2AAF"/>
    <w:rsid w:val="006A52ED"/>
    <w:rsid w:val="006B5ED4"/>
    <w:rsid w:val="006C3E86"/>
    <w:rsid w:val="006C4423"/>
    <w:rsid w:val="006C618E"/>
    <w:rsid w:val="006D0AD8"/>
    <w:rsid w:val="006D57CC"/>
    <w:rsid w:val="006E2F09"/>
    <w:rsid w:val="006E393C"/>
    <w:rsid w:val="006F0D2F"/>
    <w:rsid w:val="006F2F95"/>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140C"/>
    <w:rsid w:val="00765ED9"/>
    <w:rsid w:val="0076655B"/>
    <w:rsid w:val="00766B9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F3340"/>
    <w:rsid w:val="007F343B"/>
    <w:rsid w:val="007F47BE"/>
    <w:rsid w:val="007F65EA"/>
    <w:rsid w:val="007F6BDA"/>
    <w:rsid w:val="0080127E"/>
    <w:rsid w:val="00802478"/>
    <w:rsid w:val="008025C2"/>
    <w:rsid w:val="008025D2"/>
    <w:rsid w:val="008041CC"/>
    <w:rsid w:val="008073F6"/>
    <w:rsid w:val="0080797F"/>
    <w:rsid w:val="0081254B"/>
    <w:rsid w:val="0081627B"/>
    <w:rsid w:val="0081666F"/>
    <w:rsid w:val="00817217"/>
    <w:rsid w:val="00833F01"/>
    <w:rsid w:val="00836E6D"/>
    <w:rsid w:val="0084080F"/>
    <w:rsid w:val="008448E9"/>
    <w:rsid w:val="00844A5E"/>
    <w:rsid w:val="00845507"/>
    <w:rsid w:val="00846F17"/>
    <w:rsid w:val="0085299D"/>
    <w:rsid w:val="00853967"/>
    <w:rsid w:val="00862EFF"/>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E7D18"/>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769"/>
    <w:rsid w:val="00944EB8"/>
    <w:rsid w:val="00945E20"/>
    <w:rsid w:val="0094693F"/>
    <w:rsid w:val="009601A9"/>
    <w:rsid w:val="00960824"/>
    <w:rsid w:val="009608DE"/>
    <w:rsid w:val="00960BC9"/>
    <w:rsid w:val="0096472D"/>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6A4D"/>
    <w:rsid w:val="009D7D1F"/>
    <w:rsid w:val="009E5264"/>
    <w:rsid w:val="009E59A9"/>
    <w:rsid w:val="00A01EAC"/>
    <w:rsid w:val="00A02D74"/>
    <w:rsid w:val="00A0404D"/>
    <w:rsid w:val="00A06960"/>
    <w:rsid w:val="00A1026D"/>
    <w:rsid w:val="00A12062"/>
    <w:rsid w:val="00A13783"/>
    <w:rsid w:val="00A14151"/>
    <w:rsid w:val="00A21388"/>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A728E"/>
    <w:rsid w:val="00AB6029"/>
    <w:rsid w:val="00AB7FE9"/>
    <w:rsid w:val="00AC13C5"/>
    <w:rsid w:val="00AC6868"/>
    <w:rsid w:val="00AD0E3E"/>
    <w:rsid w:val="00AD1CB5"/>
    <w:rsid w:val="00AD3CC3"/>
    <w:rsid w:val="00AD3EDB"/>
    <w:rsid w:val="00AD65C4"/>
    <w:rsid w:val="00AD7AC5"/>
    <w:rsid w:val="00AE6BE9"/>
    <w:rsid w:val="00AF1A5C"/>
    <w:rsid w:val="00AF1ACA"/>
    <w:rsid w:val="00AF23B7"/>
    <w:rsid w:val="00AF2B35"/>
    <w:rsid w:val="00AF553A"/>
    <w:rsid w:val="00B01DEF"/>
    <w:rsid w:val="00B041FD"/>
    <w:rsid w:val="00B04785"/>
    <w:rsid w:val="00B13432"/>
    <w:rsid w:val="00B1490D"/>
    <w:rsid w:val="00B14E09"/>
    <w:rsid w:val="00B15BA1"/>
    <w:rsid w:val="00B31FA2"/>
    <w:rsid w:val="00B338FB"/>
    <w:rsid w:val="00B33EE5"/>
    <w:rsid w:val="00B3697F"/>
    <w:rsid w:val="00B36E02"/>
    <w:rsid w:val="00B447C9"/>
    <w:rsid w:val="00B44B53"/>
    <w:rsid w:val="00B47828"/>
    <w:rsid w:val="00B51BCC"/>
    <w:rsid w:val="00B56B35"/>
    <w:rsid w:val="00B603FB"/>
    <w:rsid w:val="00B63B64"/>
    <w:rsid w:val="00B67B45"/>
    <w:rsid w:val="00B803B4"/>
    <w:rsid w:val="00B8101A"/>
    <w:rsid w:val="00B834F1"/>
    <w:rsid w:val="00B846B9"/>
    <w:rsid w:val="00B87624"/>
    <w:rsid w:val="00B911FE"/>
    <w:rsid w:val="00B92396"/>
    <w:rsid w:val="00BA516F"/>
    <w:rsid w:val="00BA7AE5"/>
    <w:rsid w:val="00BB5325"/>
    <w:rsid w:val="00BB6EE7"/>
    <w:rsid w:val="00BC178B"/>
    <w:rsid w:val="00BC419D"/>
    <w:rsid w:val="00BC4A75"/>
    <w:rsid w:val="00BD1690"/>
    <w:rsid w:val="00BD1C6C"/>
    <w:rsid w:val="00BD4F0C"/>
    <w:rsid w:val="00BD50D5"/>
    <w:rsid w:val="00BD636C"/>
    <w:rsid w:val="00BD6AD7"/>
    <w:rsid w:val="00BF00CE"/>
    <w:rsid w:val="00BF155D"/>
    <w:rsid w:val="00BF1E88"/>
    <w:rsid w:val="00C003F4"/>
    <w:rsid w:val="00C101AC"/>
    <w:rsid w:val="00C11A35"/>
    <w:rsid w:val="00C138DF"/>
    <w:rsid w:val="00C206E4"/>
    <w:rsid w:val="00C23970"/>
    <w:rsid w:val="00C23D61"/>
    <w:rsid w:val="00C2631D"/>
    <w:rsid w:val="00C32A1C"/>
    <w:rsid w:val="00C42118"/>
    <w:rsid w:val="00C42CBD"/>
    <w:rsid w:val="00C43D03"/>
    <w:rsid w:val="00C5052A"/>
    <w:rsid w:val="00C5066F"/>
    <w:rsid w:val="00C50C3A"/>
    <w:rsid w:val="00C54799"/>
    <w:rsid w:val="00C54ADF"/>
    <w:rsid w:val="00C640E0"/>
    <w:rsid w:val="00C75832"/>
    <w:rsid w:val="00C7633A"/>
    <w:rsid w:val="00C80707"/>
    <w:rsid w:val="00C829BF"/>
    <w:rsid w:val="00C8735D"/>
    <w:rsid w:val="00C9181E"/>
    <w:rsid w:val="00C91970"/>
    <w:rsid w:val="00CA441D"/>
    <w:rsid w:val="00CA4998"/>
    <w:rsid w:val="00CB0916"/>
    <w:rsid w:val="00CB297D"/>
    <w:rsid w:val="00CB7532"/>
    <w:rsid w:val="00CD2308"/>
    <w:rsid w:val="00CD2FAC"/>
    <w:rsid w:val="00CD3E66"/>
    <w:rsid w:val="00CD65C4"/>
    <w:rsid w:val="00CD6737"/>
    <w:rsid w:val="00CE0A80"/>
    <w:rsid w:val="00CE33B8"/>
    <w:rsid w:val="00CE5DC9"/>
    <w:rsid w:val="00CF29CE"/>
    <w:rsid w:val="00CF460E"/>
    <w:rsid w:val="00CF52CF"/>
    <w:rsid w:val="00D037C6"/>
    <w:rsid w:val="00D054D2"/>
    <w:rsid w:val="00D125B4"/>
    <w:rsid w:val="00D12A1E"/>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67899"/>
    <w:rsid w:val="00D72C37"/>
    <w:rsid w:val="00D72F08"/>
    <w:rsid w:val="00D73FC4"/>
    <w:rsid w:val="00D74B9D"/>
    <w:rsid w:val="00D76624"/>
    <w:rsid w:val="00D86123"/>
    <w:rsid w:val="00D87858"/>
    <w:rsid w:val="00D93420"/>
    <w:rsid w:val="00D9693D"/>
    <w:rsid w:val="00DB09AF"/>
    <w:rsid w:val="00DB6F70"/>
    <w:rsid w:val="00DB770D"/>
    <w:rsid w:val="00DC3193"/>
    <w:rsid w:val="00DC469B"/>
    <w:rsid w:val="00DC7622"/>
    <w:rsid w:val="00DD1E24"/>
    <w:rsid w:val="00DD2EA0"/>
    <w:rsid w:val="00DD4207"/>
    <w:rsid w:val="00DD5CF4"/>
    <w:rsid w:val="00DD6ACA"/>
    <w:rsid w:val="00DE1F86"/>
    <w:rsid w:val="00DE256C"/>
    <w:rsid w:val="00DE3E12"/>
    <w:rsid w:val="00DE70A8"/>
    <w:rsid w:val="00DF0BB2"/>
    <w:rsid w:val="00DF2292"/>
    <w:rsid w:val="00DF6A83"/>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4FB"/>
    <w:rsid w:val="00E56F54"/>
    <w:rsid w:val="00E57BCC"/>
    <w:rsid w:val="00E604DF"/>
    <w:rsid w:val="00E60CCE"/>
    <w:rsid w:val="00E651EC"/>
    <w:rsid w:val="00E709CD"/>
    <w:rsid w:val="00E723CE"/>
    <w:rsid w:val="00E73E4C"/>
    <w:rsid w:val="00E73F54"/>
    <w:rsid w:val="00E82130"/>
    <w:rsid w:val="00E85BB3"/>
    <w:rsid w:val="00E86CAE"/>
    <w:rsid w:val="00E9413F"/>
    <w:rsid w:val="00EA086B"/>
    <w:rsid w:val="00EA2454"/>
    <w:rsid w:val="00EA6129"/>
    <w:rsid w:val="00EA6BDE"/>
    <w:rsid w:val="00EA6C9C"/>
    <w:rsid w:val="00EA7B81"/>
    <w:rsid w:val="00EB5A36"/>
    <w:rsid w:val="00EB7FD2"/>
    <w:rsid w:val="00EC1798"/>
    <w:rsid w:val="00EC4521"/>
    <w:rsid w:val="00ED19CC"/>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44580"/>
    <w:rsid w:val="00F54287"/>
    <w:rsid w:val="00F62486"/>
    <w:rsid w:val="00F62D61"/>
    <w:rsid w:val="00F65CE3"/>
    <w:rsid w:val="00F66165"/>
    <w:rsid w:val="00F70C79"/>
    <w:rsid w:val="00F7222B"/>
    <w:rsid w:val="00F723FE"/>
    <w:rsid w:val="00F729ED"/>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6788"/>
    <w:rsid w:val="00FC7DD8"/>
    <w:rsid w:val="00FD1840"/>
    <w:rsid w:val="00FD32AC"/>
    <w:rsid w:val="00FD4A50"/>
    <w:rsid w:val="00FD6AB8"/>
    <w:rsid w:val="00FE0A87"/>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link w:val="FooterChar"/>
    <w:uiPriority w:val="99"/>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character" w:styleId="Hyperlink">
    <w:name w:val="Hyperlink"/>
    <w:basedOn w:val="DefaultParagraphFont"/>
    <w:unhideWhenUsed/>
    <w:rsid w:val="00027B44"/>
    <w:rPr>
      <w:color w:val="0000FF" w:themeColor="hyperlink"/>
      <w:u w:val="single"/>
    </w:rPr>
  </w:style>
  <w:style w:type="character" w:styleId="UnresolvedMention">
    <w:name w:val="Unresolved Mention"/>
    <w:basedOn w:val="DefaultParagraphFont"/>
    <w:uiPriority w:val="99"/>
    <w:semiHidden/>
    <w:unhideWhenUsed/>
    <w:rsid w:val="00027B44"/>
    <w:rPr>
      <w:color w:val="605E5C"/>
      <w:shd w:val="clear" w:color="auto" w:fill="E1DFDD"/>
    </w:rPr>
  </w:style>
  <w:style w:type="paragraph" w:customStyle="1" w:styleId="Docketstyle0">
    <w:name w:val="Docket style"/>
    <w:basedOn w:val="Normal"/>
    <w:rsid w:val="00862EFF"/>
    <w:pPr>
      <w:keepNext/>
      <w:tabs>
        <w:tab w:val="center" w:pos="4770"/>
        <w:tab w:val="left" w:pos="5400"/>
      </w:tabs>
      <w:overflowPunct/>
      <w:autoSpaceDE/>
      <w:autoSpaceDN/>
      <w:adjustRightInd/>
      <w:spacing w:line="288" w:lineRule="auto"/>
      <w:jc w:val="both"/>
      <w:textAlignment w:val="auto"/>
    </w:pPr>
    <w:rPr>
      <w:b/>
      <w:caps/>
      <w:sz w:val="24"/>
    </w:rPr>
  </w:style>
  <w:style w:type="character" w:customStyle="1" w:styleId="FooterChar">
    <w:name w:val="Footer Char"/>
    <w:basedOn w:val="DefaultParagraphFont"/>
    <w:link w:val="Footer"/>
    <w:uiPriority w:val="99"/>
    <w:rsid w:val="0024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426116403">
      <w:bodyDiv w:val="1"/>
      <w:marLeft w:val="0"/>
      <w:marRight w:val="0"/>
      <w:marTop w:val="0"/>
      <w:marBottom w:val="0"/>
      <w:divBdr>
        <w:top w:val="none" w:sz="0" w:space="0" w:color="auto"/>
        <w:left w:val="none" w:sz="0" w:space="0" w:color="auto"/>
        <w:bottom w:val="none" w:sz="0" w:space="0" w:color="auto"/>
        <w:right w:val="none" w:sz="0" w:space="0" w:color="auto"/>
      </w:divBdr>
    </w:div>
    <w:div w:id="882600266">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86995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52246-3B80-45C0-AD93-71ADD1B6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2021-08-12T13:42:00Z</dcterms:created>
  <dcterms:modified xsi:type="dcterms:W3CDTF">2021-08-12T14:18:00Z</dcterms:modified>
</cp:coreProperties>
</file>